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23D8" w14:textId="77777777" w:rsidR="008C517F" w:rsidRDefault="00000000">
      <w:pPr>
        <w:pStyle w:val="BodyText"/>
        <w:ind w:left="18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6DCE64" wp14:editId="0D937E77">
            <wp:extent cx="4495864" cy="5170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64" cy="51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D4B6" w14:textId="0F5B38F5" w:rsidR="008C517F" w:rsidRDefault="00000000">
      <w:pPr>
        <w:spacing w:before="243"/>
        <w:ind w:left="26" w:right="42"/>
        <w:jc w:val="center"/>
        <w:rPr>
          <w:b/>
        </w:rPr>
      </w:pPr>
      <w:r>
        <w:rPr>
          <w:b/>
          <w:spacing w:val="-6"/>
        </w:rPr>
        <w:t>Invites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papers for</w:t>
      </w:r>
      <w:r>
        <w:rPr>
          <w:b/>
          <w:spacing w:val="-7"/>
        </w:rPr>
        <w:t xml:space="preserve"> </w:t>
      </w:r>
      <w:r>
        <w:rPr>
          <w:b/>
          <w:spacing w:val="-6"/>
        </w:rPr>
        <w:t xml:space="preserve">a </w:t>
      </w:r>
      <w:r w:rsidR="00233542">
        <w:rPr>
          <w:b/>
          <w:spacing w:val="-6"/>
        </w:rPr>
        <w:t>two</w:t>
      </w:r>
      <w:r>
        <w:rPr>
          <w:b/>
          <w:spacing w:val="-6"/>
        </w:rPr>
        <w:t>-day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conference</w:t>
      </w:r>
    </w:p>
    <w:p w14:paraId="12220949" w14:textId="04248A06" w:rsidR="008C517F" w:rsidRDefault="004C532F" w:rsidP="00E46C0A">
      <w:pPr>
        <w:pStyle w:val="Title"/>
        <w:spacing w:line="276" w:lineRule="auto"/>
      </w:pPr>
      <w:r>
        <w:t>AI, Big Tech and</w:t>
      </w:r>
      <w:r>
        <w:rPr>
          <w:spacing w:val="-30"/>
        </w:rPr>
        <w:t xml:space="preserve"> </w:t>
      </w:r>
      <w:r>
        <w:rPr>
          <w:spacing w:val="-2"/>
        </w:rPr>
        <w:t>Journalism</w:t>
      </w:r>
    </w:p>
    <w:p w14:paraId="072584A6" w14:textId="4EFD861B" w:rsidR="00233542" w:rsidRDefault="004C532F" w:rsidP="00E46C0A">
      <w:pPr>
        <w:spacing w:line="276" w:lineRule="auto"/>
        <w:ind w:right="-6"/>
        <w:contextualSpacing/>
        <w:jc w:val="center"/>
        <w:rPr>
          <w:sz w:val="28"/>
        </w:rPr>
      </w:pPr>
      <w:r>
        <w:rPr>
          <w:b/>
          <w:sz w:val="28"/>
        </w:rPr>
        <w:t xml:space="preserve">Date: </w:t>
      </w:r>
      <w:r w:rsidRPr="00233542">
        <w:rPr>
          <w:bCs/>
          <w:sz w:val="28"/>
        </w:rPr>
        <w:t>Thurs 3</w:t>
      </w:r>
      <w:r w:rsidR="00750B20">
        <w:rPr>
          <w:bCs/>
          <w:sz w:val="28"/>
        </w:rPr>
        <w:t xml:space="preserve">, </w:t>
      </w:r>
      <w:r>
        <w:rPr>
          <w:sz w:val="28"/>
        </w:rPr>
        <w:t>Fri 4</w:t>
      </w:r>
      <w:r w:rsidR="0085645A">
        <w:rPr>
          <w:sz w:val="28"/>
        </w:rPr>
        <w:t xml:space="preserve"> </w:t>
      </w:r>
      <w:r w:rsidR="00750B20">
        <w:rPr>
          <w:sz w:val="28"/>
        </w:rPr>
        <w:t>September</w:t>
      </w:r>
      <w:r>
        <w:rPr>
          <w:sz w:val="28"/>
        </w:rPr>
        <w:t>, 202</w:t>
      </w:r>
      <w:r w:rsidR="0007143B">
        <w:rPr>
          <w:sz w:val="28"/>
        </w:rPr>
        <w:t>6</w:t>
      </w:r>
      <w:r>
        <w:rPr>
          <w:sz w:val="28"/>
        </w:rPr>
        <w:t xml:space="preserve"> </w:t>
      </w:r>
    </w:p>
    <w:p w14:paraId="715B5C47" w14:textId="664E00FF" w:rsidR="00E46C0A" w:rsidRDefault="004C532F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  <w:r>
        <w:rPr>
          <w:sz w:val="28"/>
        </w:rPr>
        <w:t>Auckland</w:t>
      </w:r>
      <w:r>
        <w:rPr>
          <w:spacing w:val="-1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Technology </w:t>
      </w:r>
    </w:p>
    <w:p w14:paraId="27F8775F" w14:textId="77777777" w:rsidR="00E46C0A" w:rsidRDefault="00E46C0A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</w:p>
    <w:p w14:paraId="41E00E87" w14:textId="77777777" w:rsidR="00E46C0A" w:rsidRPr="00E46C0A" w:rsidRDefault="00E46C0A" w:rsidP="00E46C0A">
      <w:pPr>
        <w:spacing w:line="276" w:lineRule="auto"/>
        <w:ind w:right="-6"/>
        <w:contextualSpacing/>
        <w:jc w:val="center"/>
        <w:rPr>
          <w:sz w:val="10"/>
          <w:szCs w:val="10"/>
        </w:rPr>
      </w:pPr>
    </w:p>
    <w:p w14:paraId="2F99CF82" w14:textId="22B11636" w:rsidR="00387C54" w:rsidRDefault="004C532F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 w:rsidRPr="00CC3F11">
        <w:rPr>
          <w:b/>
          <w:sz w:val="27"/>
          <w:szCs w:val="27"/>
        </w:rPr>
        <w:t>Keynote</w:t>
      </w:r>
      <w:r w:rsidR="00233542" w:rsidRPr="00CC3F11">
        <w:rPr>
          <w:b/>
          <w:sz w:val="27"/>
          <w:szCs w:val="27"/>
        </w:rPr>
        <w:t>s</w:t>
      </w:r>
      <w:r w:rsidRPr="00CC3F11">
        <w:rPr>
          <w:b/>
          <w:sz w:val="27"/>
          <w:szCs w:val="27"/>
        </w:rPr>
        <w:t>:</w:t>
      </w:r>
      <w:r w:rsidRPr="00CC3F11">
        <w:rPr>
          <w:b/>
          <w:spacing w:val="-8"/>
          <w:sz w:val="27"/>
          <w:szCs w:val="27"/>
        </w:rPr>
        <w:t xml:space="preserve"> </w:t>
      </w:r>
      <w:r w:rsidRPr="00CC3F11">
        <w:rPr>
          <w:sz w:val="27"/>
          <w:szCs w:val="27"/>
        </w:rPr>
        <w:t>Timothy Str</w:t>
      </w:r>
      <w:r w:rsidR="00CC3F11">
        <w:rPr>
          <w:sz w:val="27"/>
          <w:szCs w:val="27"/>
        </w:rPr>
        <w:t>ö</w:t>
      </w:r>
      <w:r w:rsidRPr="00CC3F11">
        <w:rPr>
          <w:sz w:val="27"/>
          <w:szCs w:val="27"/>
        </w:rPr>
        <w:t>m</w:t>
      </w:r>
      <w:r w:rsidR="00CC3F11" w:rsidRPr="00CC3F11">
        <w:rPr>
          <w:sz w:val="27"/>
          <w:szCs w:val="27"/>
        </w:rPr>
        <w:t xml:space="preserve"> (Arena Magazine, AUS.).</w:t>
      </w:r>
      <w:r w:rsidR="00233542" w:rsidRPr="00CC3F11">
        <w:rPr>
          <w:sz w:val="27"/>
          <w:szCs w:val="27"/>
        </w:rPr>
        <w:t xml:space="preserve"> </w:t>
      </w:r>
    </w:p>
    <w:p w14:paraId="7144361C" w14:textId="44399E40" w:rsidR="00E46C0A" w:rsidRDefault="007E1DB3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 w:rsidRPr="00CC3F11">
        <w:rPr>
          <w:sz w:val="27"/>
          <w:szCs w:val="27"/>
        </w:rPr>
        <w:t>S</w:t>
      </w:r>
      <w:r w:rsidR="00CC3F11" w:rsidRPr="00CC3F11">
        <w:rPr>
          <w:sz w:val="27"/>
          <w:szCs w:val="27"/>
        </w:rPr>
        <w:t>i</w:t>
      </w:r>
      <w:r w:rsidRPr="00CC3F11">
        <w:rPr>
          <w:sz w:val="27"/>
          <w:szCs w:val="27"/>
        </w:rPr>
        <w:t>lvia Monta</w:t>
      </w:r>
      <w:r w:rsidR="00CC3F11">
        <w:rPr>
          <w:sz w:val="27"/>
          <w:szCs w:val="27"/>
        </w:rPr>
        <w:t>ñ</w:t>
      </w:r>
      <w:r w:rsidRPr="00CC3F11">
        <w:rPr>
          <w:sz w:val="27"/>
          <w:szCs w:val="27"/>
        </w:rPr>
        <w:t>a</w:t>
      </w:r>
      <w:r w:rsidR="00CC3F11" w:rsidRPr="00CC3F11">
        <w:rPr>
          <w:sz w:val="27"/>
          <w:szCs w:val="27"/>
        </w:rPr>
        <w:t>-</w:t>
      </w:r>
      <w:r w:rsidRPr="00CC3F11">
        <w:rPr>
          <w:sz w:val="27"/>
          <w:szCs w:val="27"/>
        </w:rPr>
        <w:t>Ni</w:t>
      </w:r>
      <w:r w:rsidR="00CC3F11">
        <w:rPr>
          <w:sz w:val="27"/>
          <w:szCs w:val="27"/>
        </w:rPr>
        <w:t>ñ</w:t>
      </w:r>
      <w:r w:rsidRPr="00CC3F11">
        <w:rPr>
          <w:sz w:val="27"/>
          <w:szCs w:val="27"/>
        </w:rPr>
        <w:t>o</w:t>
      </w:r>
      <w:r w:rsidR="00387C54">
        <w:rPr>
          <w:sz w:val="27"/>
          <w:szCs w:val="27"/>
        </w:rPr>
        <w:t xml:space="preserve"> (University of Melbourne)</w:t>
      </w:r>
      <w:r w:rsidR="00CC3F11" w:rsidRPr="00CC3F11">
        <w:rPr>
          <w:sz w:val="27"/>
          <w:szCs w:val="27"/>
        </w:rPr>
        <w:t xml:space="preserve">. </w:t>
      </w:r>
    </w:p>
    <w:p w14:paraId="3ECAEDB7" w14:textId="49593595" w:rsidR="008C517F" w:rsidRPr="00CC3F11" w:rsidRDefault="00E46C0A" w:rsidP="00E46C0A">
      <w:pPr>
        <w:spacing w:line="276" w:lineRule="auto"/>
        <w:ind w:right="-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Nilesh Christopher </w:t>
      </w:r>
      <w:r w:rsidR="007E1DB3" w:rsidRPr="00CC3F11">
        <w:rPr>
          <w:sz w:val="27"/>
          <w:szCs w:val="27"/>
        </w:rPr>
        <w:t>(</w:t>
      </w:r>
      <w:r>
        <w:rPr>
          <w:sz w:val="27"/>
          <w:szCs w:val="27"/>
        </w:rPr>
        <w:t>Nieman Lab, Harvard University</w:t>
      </w:r>
      <w:r w:rsidR="007E1DB3" w:rsidRPr="00CC3F11">
        <w:rPr>
          <w:sz w:val="27"/>
          <w:szCs w:val="27"/>
        </w:rPr>
        <w:t>)</w:t>
      </w:r>
    </w:p>
    <w:p w14:paraId="0A0E682A" w14:textId="77777777" w:rsidR="008C517F" w:rsidRDefault="00000000">
      <w:pPr>
        <w:spacing w:before="124"/>
        <w:ind w:left="368"/>
        <w:jc w:val="both"/>
      </w:pPr>
      <w:r>
        <w:rPr>
          <w:b/>
          <w:spacing w:val="-4"/>
          <w:sz w:val="24"/>
        </w:rPr>
        <w:t>Organisers:</w:t>
      </w:r>
      <w:r>
        <w:rPr>
          <w:b/>
          <w:sz w:val="24"/>
        </w:rPr>
        <w:t xml:space="preserve"> </w:t>
      </w:r>
      <w:r>
        <w:rPr>
          <w:spacing w:val="-4"/>
          <w:sz w:val="24"/>
        </w:rPr>
        <w:t>Wayne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Hope</w:t>
      </w:r>
      <w:r>
        <w:rPr>
          <w:spacing w:val="1"/>
          <w:sz w:val="24"/>
        </w:rPr>
        <w:t xml:space="preserve"> </w:t>
      </w:r>
      <w:hyperlink r:id="rId6">
        <w:r w:rsidR="008C517F">
          <w:rPr>
            <w:color w:val="0000FF"/>
            <w:spacing w:val="-4"/>
            <w:sz w:val="24"/>
            <w:u w:val="single" w:color="0000FF"/>
          </w:rPr>
          <w:t>wayne.hope@aut.ac.nz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Merja</w:t>
      </w:r>
      <w:r>
        <w:rPr>
          <w:sz w:val="24"/>
        </w:rPr>
        <w:t xml:space="preserve"> </w:t>
      </w:r>
      <w:r>
        <w:rPr>
          <w:spacing w:val="-4"/>
          <w:sz w:val="24"/>
        </w:rPr>
        <w:t>Myllylahti</w:t>
      </w:r>
      <w:r>
        <w:rPr>
          <w:spacing w:val="-1"/>
          <w:sz w:val="24"/>
        </w:rPr>
        <w:t xml:space="preserve"> </w:t>
      </w:r>
      <w:hyperlink r:id="rId7">
        <w:r w:rsidR="008C517F">
          <w:rPr>
            <w:color w:val="0000FF"/>
            <w:spacing w:val="-4"/>
            <w:sz w:val="24"/>
            <w:u w:val="single" w:color="0000FF"/>
          </w:rPr>
          <w:t>merja.myllylahti@aut.ac.nz</w:t>
        </w:r>
      </w:hyperlink>
    </w:p>
    <w:p w14:paraId="4C57AEE6" w14:textId="5B07ABF1" w:rsidR="00387C54" w:rsidRPr="00387C54" w:rsidRDefault="004C532F" w:rsidP="00387C54">
      <w:pPr>
        <w:ind w:left="368"/>
        <w:contextualSpacing/>
        <w:jc w:val="center"/>
        <w:rPr>
          <w:bCs/>
          <w:spacing w:val="-4"/>
          <w:sz w:val="24"/>
        </w:rPr>
      </w:pPr>
      <w:r w:rsidRPr="004C532F">
        <w:rPr>
          <w:bCs/>
          <w:spacing w:val="-4"/>
          <w:sz w:val="24"/>
        </w:rPr>
        <w:t xml:space="preserve">Greg Treadwell </w:t>
      </w:r>
      <w:hyperlink r:id="rId8" w:history="1">
        <w:r w:rsidRPr="00D12022">
          <w:rPr>
            <w:rStyle w:val="Hyperlink"/>
            <w:bCs/>
            <w:spacing w:val="-4"/>
            <w:sz w:val="24"/>
          </w:rPr>
          <w:t>gregory.treadwell@aut.ac.nz</w:t>
        </w:r>
      </w:hyperlink>
    </w:p>
    <w:p w14:paraId="3CE918CC" w14:textId="77777777" w:rsidR="00387C54" w:rsidRDefault="00387C54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14:paraId="641FBD5A" w14:textId="3F01A378" w:rsidR="008C517F" w:rsidRDefault="004C532F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7E1DB3">
        <w:rPr>
          <w:rFonts w:ascii="Arial" w:hAnsi="Arial" w:cs="Arial"/>
          <w:sz w:val="22"/>
          <w:szCs w:val="22"/>
        </w:rPr>
        <w:t>Artificial Intelligence (AI)</w:t>
      </w:r>
      <w:r w:rsidR="00233542">
        <w:rPr>
          <w:rFonts w:ascii="Arial" w:hAnsi="Arial" w:cs="Arial"/>
          <w:sz w:val="22"/>
          <w:szCs w:val="22"/>
        </w:rPr>
        <w:t>,</w:t>
      </w:r>
      <w:r w:rsidRPr="007E1DB3">
        <w:rPr>
          <w:rFonts w:ascii="Arial" w:hAnsi="Arial" w:cs="Arial"/>
          <w:sz w:val="22"/>
          <w:szCs w:val="22"/>
        </w:rPr>
        <w:t xml:space="preserve"> aris</w:t>
      </w:r>
      <w:r w:rsidR="00233542">
        <w:rPr>
          <w:rFonts w:ascii="Arial" w:hAnsi="Arial" w:cs="Arial"/>
          <w:sz w:val="22"/>
          <w:szCs w:val="22"/>
        </w:rPr>
        <w:t>ing</w:t>
      </w:r>
      <w:r w:rsidRPr="007E1DB3">
        <w:rPr>
          <w:rFonts w:ascii="Arial" w:hAnsi="Arial" w:cs="Arial"/>
          <w:sz w:val="22"/>
          <w:szCs w:val="22"/>
        </w:rPr>
        <w:t xml:space="preserve"> out of information-communication infrastructures</w:t>
      </w:r>
      <w:r w:rsidR="007E1DB3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>constitutive of the internet</w:t>
      </w:r>
      <w:r w:rsidR="00233542">
        <w:rPr>
          <w:rFonts w:ascii="Arial" w:hAnsi="Arial" w:cs="Arial"/>
          <w:sz w:val="22"/>
          <w:szCs w:val="22"/>
        </w:rPr>
        <w:t>,</w:t>
      </w:r>
      <w:r w:rsidRPr="007E1DB3">
        <w:rPr>
          <w:rFonts w:ascii="Arial" w:hAnsi="Arial" w:cs="Arial"/>
          <w:sz w:val="22"/>
          <w:szCs w:val="22"/>
        </w:rPr>
        <w:t xml:space="preserve"> refers to the interconnectivities of robotics, machine learning, </w:t>
      </w:r>
      <w:r w:rsidR="007E1DB3">
        <w:rPr>
          <w:rFonts w:ascii="Arial" w:hAnsi="Arial" w:cs="Arial"/>
          <w:sz w:val="22"/>
          <w:szCs w:val="22"/>
        </w:rPr>
        <w:t>inter-</w:t>
      </w:r>
      <w:r w:rsidRPr="007E1DB3">
        <w:rPr>
          <w:rFonts w:ascii="Arial" w:hAnsi="Arial" w:cs="Arial"/>
          <w:sz w:val="22"/>
          <w:szCs w:val="22"/>
        </w:rPr>
        <w:t>computer programming, data science and algorithmic processing.</w:t>
      </w:r>
      <w:r w:rsidR="00CC3F11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 xml:space="preserve">Major tech corporations—Alphabet/Google, Meta/Facebook, Apple, Amazon, Microsoft, ByteDance, Alibaba, Tencent—have accumulated relevant </w:t>
      </w:r>
      <w:r w:rsidR="007E1DB3">
        <w:rPr>
          <w:rFonts w:ascii="Arial" w:hAnsi="Arial" w:cs="Arial"/>
          <w:sz w:val="22"/>
          <w:szCs w:val="22"/>
        </w:rPr>
        <w:t xml:space="preserve">technological </w:t>
      </w:r>
      <w:r w:rsidRPr="007E1DB3">
        <w:rPr>
          <w:rFonts w:ascii="Arial" w:hAnsi="Arial" w:cs="Arial"/>
          <w:sz w:val="22"/>
          <w:szCs w:val="22"/>
        </w:rPr>
        <w:t>expertise from acquir</w:t>
      </w:r>
      <w:r w:rsidR="007E1DB3">
        <w:rPr>
          <w:rFonts w:ascii="Arial" w:hAnsi="Arial" w:cs="Arial"/>
          <w:sz w:val="22"/>
          <w:szCs w:val="22"/>
        </w:rPr>
        <w:t>ed</w:t>
      </w:r>
      <w:r w:rsidRPr="007E1DB3">
        <w:rPr>
          <w:rFonts w:ascii="Arial" w:hAnsi="Arial" w:cs="Arial"/>
          <w:sz w:val="22"/>
          <w:szCs w:val="22"/>
        </w:rPr>
        <w:t xml:space="preserve"> AI start-ups to super-charge their business models, economic power, social reach and political influence. Nvidia provides chips, platforms and graphics-processing units for Artificial Intelligence tasks and infrastructures. Journalists of all kinds confront and investigate these developments as AI reshapes </w:t>
      </w:r>
      <w:r w:rsidR="00233542">
        <w:rPr>
          <w:rFonts w:ascii="Arial" w:hAnsi="Arial" w:cs="Arial"/>
          <w:sz w:val="22"/>
          <w:szCs w:val="22"/>
        </w:rPr>
        <w:t>their</w:t>
      </w:r>
      <w:r w:rsidRPr="007E1DB3">
        <w:rPr>
          <w:rFonts w:ascii="Arial" w:hAnsi="Arial" w:cs="Arial"/>
          <w:sz w:val="22"/>
          <w:szCs w:val="22"/>
        </w:rPr>
        <w:t xml:space="preserve"> workplaces and livelihoods.</w:t>
      </w:r>
      <w:r w:rsidR="00387C54">
        <w:rPr>
          <w:rFonts w:ascii="Arial" w:hAnsi="Arial" w:cs="Arial"/>
          <w:sz w:val="22"/>
          <w:szCs w:val="22"/>
        </w:rPr>
        <w:t xml:space="preserve"> </w:t>
      </w:r>
      <w:r w:rsidRPr="007E1DB3">
        <w:rPr>
          <w:rFonts w:ascii="Arial" w:hAnsi="Arial" w:cs="Arial"/>
          <w:sz w:val="22"/>
          <w:szCs w:val="22"/>
        </w:rPr>
        <w:t>With these thoughts in mind, prospective conference participants are invited to present on the following themes. These should be seen as pertinent rather than delimiting</w:t>
      </w:r>
      <w:r w:rsidR="007E1DB3" w:rsidRPr="007E1DB3">
        <w:rPr>
          <w:rFonts w:ascii="Arial" w:hAnsi="Arial" w:cs="Arial"/>
          <w:sz w:val="22"/>
          <w:szCs w:val="22"/>
        </w:rPr>
        <w:t>:</w:t>
      </w:r>
    </w:p>
    <w:p w14:paraId="11A2EE35" w14:textId="77777777" w:rsidR="00387C54" w:rsidRPr="00233542" w:rsidRDefault="00387C54" w:rsidP="00387C54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3521"/>
        <w:gridCol w:w="3385"/>
      </w:tblGrid>
      <w:tr w:rsidR="008C517F" w14:paraId="4E49B62D" w14:textId="77777777" w:rsidTr="00233542">
        <w:trPr>
          <w:trHeight w:val="2883"/>
        </w:trPr>
        <w:tc>
          <w:tcPr>
            <w:tcW w:w="3646" w:type="dxa"/>
            <w:shd w:val="clear" w:color="auto" w:fill="C00000"/>
          </w:tcPr>
          <w:p w14:paraId="30B02021" w14:textId="6940C6A9" w:rsidR="008C517F" w:rsidRDefault="004C532F">
            <w:pPr>
              <w:pStyle w:val="TableParagraph"/>
              <w:spacing w:before="121" w:line="249" w:lineRule="auto"/>
              <w:ind w:left="1012" w:hanging="748"/>
              <w:rPr>
                <w:b/>
              </w:rPr>
            </w:pPr>
            <w:r>
              <w:rPr>
                <w:b/>
                <w:color w:val="FFFFFF"/>
                <w:spacing w:val="-8"/>
              </w:rPr>
              <w:t>AI and disinformation</w:t>
            </w:r>
          </w:p>
          <w:p w14:paraId="6FCD642F" w14:textId="77777777" w:rsidR="008C517F" w:rsidRDefault="008C517F" w:rsidP="00233542">
            <w:pPr>
              <w:pStyle w:val="TableParagraph"/>
              <w:spacing w:before="1"/>
              <w:ind w:left="0" w:firstLine="0"/>
            </w:pPr>
          </w:p>
          <w:p w14:paraId="667562D7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Fake-news applications</w:t>
            </w:r>
          </w:p>
          <w:p w14:paraId="78610A4F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 xml:space="preserve"> Disinformation campaigns</w:t>
            </w:r>
          </w:p>
          <w:p w14:paraId="331E0003" w14:textId="77777777" w:rsidR="004C532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Deep-fake videos</w:t>
            </w:r>
          </w:p>
          <w:p w14:paraId="7F11CFD0" w14:textId="746A752C" w:rsidR="008C517F" w:rsidRDefault="004C532F" w:rsidP="002335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76" w:lineRule="auto"/>
              <w:ind w:left="601" w:right="471" w:hanging="357"/>
            </w:pPr>
            <w:r>
              <w:t>Twitter/X, Musk, Trump</w:t>
            </w:r>
          </w:p>
        </w:tc>
        <w:tc>
          <w:tcPr>
            <w:tcW w:w="3521" w:type="dxa"/>
          </w:tcPr>
          <w:p w14:paraId="695E4BB1" w14:textId="123C76DC" w:rsidR="008C517F" w:rsidRDefault="004C532F" w:rsidP="00233542">
            <w:pPr>
              <w:pStyle w:val="TableParagraph"/>
              <w:spacing w:before="121" w:line="249" w:lineRule="auto"/>
              <w:ind w:left="783" w:right="608" w:hanging="465"/>
              <w:rPr>
                <w:b/>
              </w:rPr>
            </w:pPr>
            <w:r>
              <w:rPr>
                <w:b/>
                <w:spacing w:val="-6"/>
              </w:rPr>
              <w:t>AI and worker exploitation</w:t>
            </w:r>
          </w:p>
          <w:p w14:paraId="618AC7C0" w14:textId="77777777" w:rsidR="008C517F" w:rsidRDefault="008C517F" w:rsidP="00233542">
            <w:pPr>
              <w:pStyle w:val="TableParagraph"/>
              <w:spacing w:before="1"/>
              <w:ind w:left="783" w:right="608" w:firstLine="0"/>
            </w:pPr>
          </w:p>
          <w:p w14:paraId="4522B584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>Human labour displacement</w:t>
            </w:r>
          </w:p>
          <w:p w14:paraId="7CEDB022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>Automated factory/office surveillance</w:t>
            </w:r>
          </w:p>
          <w:p w14:paraId="1864BE83" w14:textId="77777777" w:rsidR="004C532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>Content moderator immiseration</w:t>
            </w:r>
          </w:p>
          <w:p w14:paraId="0E8960A1" w14:textId="4FE773DC" w:rsidR="008C517F" w:rsidRDefault="004C532F" w:rsidP="0023354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76" w:lineRule="auto"/>
              <w:ind w:left="499" w:right="40" w:hanging="357"/>
              <w:contextualSpacing/>
            </w:pPr>
            <w:r>
              <w:t xml:space="preserve">Recharged logistics operations </w:t>
            </w:r>
          </w:p>
        </w:tc>
        <w:tc>
          <w:tcPr>
            <w:tcW w:w="3385" w:type="dxa"/>
            <w:shd w:val="clear" w:color="auto" w:fill="C00000"/>
          </w:tcPr>
          <w:p w14:paraId="01208ECA" w14:textId="5D9DADF3" w:rsidR="004C532F" w:rsidRDefault="004C532F" w:rsidP="00A13BDF">
            <w:pPr>
              <w:pStyle w:val="TableParagraph"/>
              <w:spacing w:before="121" w:line="249" w:lineRule="auto"/>
              <w:ind w:left="467" w:right="647" w:firstLine="0"/>
              <w:rPr>
                <w:b/>
              </w:rPr>
            </w:pPr>
            <w:r>
              <w:rPr>
                <w:b/>
                <w:spacing w:val="-6"/>
              </w:rPr>
              <w:t>AI and journalism</w:t>
            </w:r>
            <w:r w:rsidR="00A13BDF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practices</w:t>
            </w:r>
          </w:p>
          <w:p w14:paraId="629B73AE" w14:textId="77777777" w:rsidR="008C517F" w:rsidRDefault="008C517F">
            <w:pPr>
              <w:pStyle w:val="TableParagraph"/>
              <w:spacing w:before="1"/>
              <w:ind w:left="0" w:firstLine="0"/>
            </w:pPr>
          </w:p>
          <w:p w14:paraId="0DBEDBEC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gathering</w:t>
            </w:r>
          </w:p>
          <w:p w14:paraId="63D6305C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production</w:t>
            </w:r>
          </w:p>
          <w:p w14:paraId="2AD46097" w14:textId="77777777" w:rsidR="004C532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News distribution</w:t>
            </w:r>
          </w:p>
          <w:p w14:paraId="0A53DCC9" w14:textId="0DA26A4A" w:rsidR="008C517F" w:rsidRDefault="004C532F" w:rsidP="0023354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 w:line="276" w:lineRule="auto"/>
              <w:ind w:left="521" w:hanging="357"/>
              <w:contextualSpacing/>
            </w:pPr>
            <w:r>
              <w:t>Journalism as a profession erodes</w:t>
            </w:r>
          </w:p>
        </w:tc>
      </w:tr>
      <w:tr w:rsidR="008C517F" w14:paraId="76D0957F" w14:textId="77777777">
        <w:trPr>
          <w:trHeight w:val="3272"/>
        </w:trPr>
        <w:tc>
          <w:tcPr>
            <w:tcW w:w="3646" w:type="dxa"/>
          </w:tcPr>
          <w:p w14:paraId="7CDECE29" w14:textId="0CE1854A" w:rsidR="008C517F" w:rsidRPr="007E1DB3" w:rsidRDefault="007E1DB3">
            <w:pPr>
              <w:pStyle w:val="TableParagraph"/>
              <w:spacing w:before="121"/>
              <w:ind w:left="156" w:firstLine="0"/>
              <w:rPr>
                <w:b/>
              </w:rPr>
            </w:pPr>
            <w:r w:rsidRPr="007E1DB3">
              <w:rPr>
                <w:b/>
                <w:w w:val="90"/>
              </w:rPr>
              <w:t>AI, big-tech and ideology</w:t>
            </w:r>
          </w:p>
          <w:p w14:paraId="0A97F7BB" w14:textId="77777777" w:rsidR="008C517F" w:rsidRDefault="008C517F">
            <w:pPr>
              <w:pStyle w:val="TableParagraph"/>
              <w:spacing w:before="10"/>
              <w:ind w:left="0" w:firstLine="0"/>
            </w:pPr>
          </w:p>
          <w:p w14:paraId="4EAE61A8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Technological solutionism</w:t>
            </w:r>
          </w:p>
          <w:p w14:paraId="73BB3377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Technological determinism</w:t>
            </w:r>
          </w:p>
          <w:p w14:paraId="775FB70F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Techno-libertarianism (recharged)</w:t>
            </w:r>
          </w:p>
          <w:p w14:paraId="1838DA4F" w14:textId="77777777" w:rsidR="007E1DB3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Techno-fascism</w:t>
            </w:r>
          </w:p>
          <w:p w14:paraId="15EC7CA9" w14:textId="36B9FD58" w:rsidR="008C517F" w:rsidRDefault="007E1DB3" w:rsidP="00233542">
            <w:pPr>
              <w:pStyle w:val="TableParagraph"/>
              <w:numPr>
                <w:ilvl w:val="0"/>
                <w:numId w:val="3"/>
              </w:numPr>
              <w:spacing w:before="0" w:line="276" w:lineRule="auto"/>
              <w:ind w:left="601" w:hanging="357"/>
            </w:pPr>
            <w:r>
              <w:t>Post-human discourses</w:t>
            </w:r>
          </w:p>
        </w:tc>
        <w:tc>
          <w:tcPr>
            <w:tcW w:w="3521" w:type="dxa"/>
            <w:shd w:val="clear" w:color="auto" w:fill="C00000"/>
          </w:tcPr>
          <w:p w14:paraId="2C77132C" w14:textId="0E087616" w:rsidR="008C517F" w:rsidRDefault="007E1DB3" w:rsidP="00A13BDF">
            <w:pPr>
              <w:pStyle w:val="TableParagraph"/>
              <w:spacing w:before="121" w:line="249" w:lineRule="auto"/>
              <w:ind w:left="395" w:right="389" w:firstLine="0"/>
              <w:rPr>
                <w:b/>
              </w:rPr>
            </w:pPr>
            <w:r>
              <w:rPr>
                <w:b/>
                <w:color w:val="FFFFFF"/>
              </w:rPr>
              <w:t>AI controversies and investigative journalism</w:t>
            </w:r>
          </w:p>
          <w:p w14:paraId="6F27462A" w14:textId="77777777" w:rsidR="008C517F" w:rsidRDefault="008C517F">
            <w:pPr>
              <w:pStyle w:val="TableParagraph"/>
              <w:spacing w:before="1"/>
              <w:ind w:left="0" w:firstLine="0"/>
            </w:pPr>
          </w:p>
          <w:p w14:paraId="2AE62720" w14:textId="77777777" w:rsidR="007E1DB3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Election-campaign manipulation</w:t>
            </w:r>
          </w:p>
          <w:p w14:paraId="69391218" w14:textId="77777777" w:rsidR="007E1DB3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 xml:space="preserve"> State propaganda, disinformation</w:t>
            </w:r>
          </w:p>
          <w:p w14:paraId="16B8121D" w14:textId="68FB060E" w:rsidR="00233542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 xml:space="preserve">Data centres, electricity, </w:t>
            </w:r>
            <w:r w:rsidR="00233542">
              <w:t>ecological damage</w:t>
            </w:r>
          </w:p>
          <w:p w14:paraId="4BB75262" w14:textId="77777777" w:rsidR="00233542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AI, war and civil conflict</w:t>
            </w:r>
          </w:p>
          <w:p w14:paraId="344360D8" w14:textId="0EBEE080" w:rsidR="008C517F" w:rsidRDefault="007E1DB3" w:rsidP="0023354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276" w:lineRule="auto"/>
              <w:ind w:left="499" w:right="325" w:hanging="357"/>
              <w:contextualSpacing/>
            </w:pPr>
            <w:r>
              <w:t>AI singularities vs human autonomy</w:t>
            </w:r>
          </w:p>
        </w:tc>
        <w:tc>
          <w:tcPr>
            <w:tcW w:w="3385" w:type="dxa"/>
          </w:tcPr>
          <w:p w14:paraId="17E715C3" w14:textId="33298C96" w:rsidR="008C517F" w:rsidRDefault="007E1DB3">
            <w:pPr>
              <w:pStyle w:val="TableParagraph"/>
              <w:spacing w:before="121"/>
              <w:ind w:left="447" w:firstLine="0"/>
              <w:rPr>
                <w:b/>
              </w:rPr>
            </w:pPr>
            <w:r>
              <w:rPr>
                <w:b/>
                <w:w w:val="90"/>
              </w:rPr>
              <w:t>AI big-tech and regulation</w:t>
            </w:r>
          </w:p>
          <w:p w14:paraId="173AA4C5" w14:textId="77777777" w:rsidR="008C517F" w:rsidRDefault="008C517F">
            <w:pPr>
              <w:pStyle w:val="TableParagraph"/>
              <w:spacing w:before="10"/>
              <w:ind w:left="0" w:firstLine="0"/>
            </w:pPr>
          </w:p>
          <w:p w14:paraId="02E3D924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Copyright issues—print, music, video</w:t>
            </w:r>
          </w:p>
          <w:p w14:paraId="32FB5A85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Licensing arrangements</w:t>
            </w:r>
          </w:p>
          <w:p w14:paraId="516CDCB5" w14:textId="77777777" w:rsidR="00233542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Monopolization of markets</w:t>
            </w:r>
          </w:p>
          <w:p w14:paraId="016E12B7" w14:textId="2C04DBB1" w:rsidR="008C517F" w:rsidRDefault="007E1DB3" w:rsidP="0023354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76" w:lineRule="auto"/>
              <w:ind w:left="521" w:right="170" w:hanging="357"/>
              <w:contextualSpacing/>
            </w:pPr>
            <w:r>
              <w:t>Extreme online content, automated moderation</w:t>
            </w:r>
          </w:p>
        </w:tc>
      </w:tr>
    </w:tbl>
    <w:p w14:paraId="3B0430FC" w14:textId="77777777" w:rsidR="008C517F" w:rsidRDefault="008C517F">
      <w:pPr>
        <w:pStyle w:val="BodyText"/>
        <w:spacing w:before="108"/>
      </w:pPr>
    </w:p>
    <w:p w14:paraId="3B4D3A3E" w14:textId="792E59DE" w:rsidR="008C517F" w:rsidRPr="00402769" w:rsidRDefault="00000000" w:rsidP="004B6BBB">
      <w:pPr>
        <w:spacing w:before="1"/>
        <w:jc w:val="center"/>
        <w:rPr>
          <w:b/>
          <w:bCs/>
          <w:sz w:val="28"/>
        </w:rPr>
      </w:pPr>
      <w:r w:rsidRPr="00402769">
        <w:rPr>
          <w:b/>
          <w:bCs/>
          <w:spacing w:val="-4"/>
          <w:sz w:val="28"/>
        </w:rPr>
        <w:t>Abstracts</w:t>
      </w:r>
      <w:r w:rsidRPr="00402769">
        <w:rPr>
          <w:b/>
          <w:bCs/>
          <w:spacing w:val="-10"/>
          <w:sz w:val="28"/>
        </w:rPr>
        <w:t xml:space="preserve"> </w:t>
      </w:r>
      <w:r w:rsidRPr="00402769">
        <w:rPr>
          <w:b/>
          <w:bCs/>
          <w:spacing w:val="-4"/>
          <w:sz w:val="28"/>
        </w:rPr>
        <w:t>due</w:t>
      </w:r>
      <w:r w:rsidR="004B6BBB">
        <w:rPr>
          <w:b/>
          <w:bCs/>
          <w:spacing w:val="-4"/>
          <w:sz w:val="28"/>
        </w:rPr>
        <w:t>:</w:t>
      </w:r>
      <w:r w:rsidRPr="00402769">
        <w:rPr>
          <w:b/>
          <w:bCs/>
          <w:spacing w:val="-9"/>
          <w:sz w:val="28"/>
        </w:rPr>
        <w:t xml:space="preserve"> </w:t>
      </w:r>
      <w:r w:rsidR="00A13BDF" w:rsidRPr="00402769">
        <w:rPr>
          <w:b/>
          <w:bCs/>
          <w:spacing w:val="-4"/>
          <w:sz w:val="28"/>
        </w:rPr>
        <w:t>May</w:t>
      </w:r>
      <w:r w:rsidR="007E1DB3" w:rsidRPr="00402769">
        <w:rPr>
          <w:b/>
          <w:bCs/>
          <w:spacing w:val="-4"/>
          <w:sz w:val="28"/>
        </w:rPr>
        <w:t xml:space="preserve"> </w:t>
      </w:r>
      <w:r w:rsidR="00A13BDF" w:rsidRPr="00402769">
        <w:rPr>
          <w:b/>
          <w:bCs/>
          <w:spacing w:val="-4"/>
          <w:sz w:val="28"/>
        </w:rPr>
        <w:t>15</w:t>
      </w:r>
      <w:r w:rsidRPr="00402769">
        <w:rPr>
          <w:b/>
          <w:bCs/>
          <w:spacing w:val="-4"/>
          <w:sz w:val="28"/>
        </w:rPr>
        <w:t>,</w:t>
      </w:r>
      <w:r w:rsidRPr="00402769">
        <w:rPr>
          <w:b/>
          <w:bCs/>
          <w:spacing w:val="-11"/>
          <w:sz w:val="28"/>
        </w:rPr>
        <w:t xml:space="preserve"> </w:t>
      </w:r>
      <w:r w:rsidRPr="00402769">
        <w:rPr>
          <w:b/>
          <w:bCs/>
          <w:spacing w:val="-4"/>
          <w:sz w:val="28"/>
        </w:rPr>
        <w:t>20</w:t>
      </w:r>
      <w:r w:rsidR="007E1DB3" w:rsidRPr="00402769">
        <w:rPr>
          <w:b/>
          <w:bCs/>
          <w:spacing w:val="-4"/>
          <w:sz w:val="28"/>
        </w:rPr>
        <w:t>26</w:t>
      </w:r>
    </w:p>
    <w:p w14:paraId="42799E01" w14:textId="2B29C650" w:rsidR="00402769" w:rsidRDefault="00402769" w:rsidP="004B6BBB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r w:rsidR="004B6BBB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abstract to </w:t>
      </w:r>
      <w:hyperlink r:id="rId9" w:history="1">
        <w:r w:rsidRPr="00BB14EE">
          <w:rPr>
            <w:rStyle w:val="Hyperlink"/>
            <w:sz w:val="24"/>
            <w:szCs w:val="24"/>
          </w:rPr>
          <w:t>wayne.hope@aut.ac.nz</w:t>
        </w:r>
      </w:hyperlink>
    </w:p>
    <w:p w14:paraId="1CC04041" w14:textId="5BB7DCAA" w:rsidR="008C517F" w:rsidRPr="00233542" w:rsidRDefault="00000000" w:rsidP="004B6BBB">
      <w:pPr>
        <w:contextualSpacing/>
        <w:jc w:val="center"/>
        <w:rPr>
          <w:sz w:val="24"/>
          <w:szCs w:val="24"/>
        </w:rPr>
      </w:pPr>
      <w:r w:rsidRPr="00233542">
        <w:rPr>
          <w:sz w:val="24"/>
          <w:szCs w:val="24"/>
        </w:rPr>
        <w:t>Regist</w:t>
      </w:r>
      <w:r w:rsidR="00402769">
        <w:rPr>
          <w:sz w:val="24"/>
          <w:szCs w:val="24"/>
        </w:rPr>
        <w:t xml:space="preserve">er for the conference </w:t>
      </w:r>
      <w:hyperlink r:id="rId10" w:history="1">
        <w:r w:rsidR="00402769" w:rsidRPr="00402769">
          <w:rPr>
            <w:rStyle w:val="Hyperlink"/>
            <w:sz w:val="24"/>
            <w:szCs w:val="24"/>
          </w:rPr>
          <w:t>here</w:t>
        </w:r>
      </w:hyperlink>
      <w:r w:rsidR="00402769">
        <w:rPr>
          <w:sz w:val="24"/>
          <w:szCs w:val="24"/>
        </w:rPr>
        <w:t>.</w:t>
      </w:r>
    </w:p>
    <w:sectPr w:rsidR="008C517F" w:rsidRPr="00233542">
      <w:type w:val="continuous"/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5F7"/>
    <w:multiLevelType w:val="hybridMultilevel"/>
    <w:tmpl w:val="A006A7F0"/>
    <w:lvl w:ilvl="0" w:tplc="1BB2F55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3744672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19E6EC9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57C0BF96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5F5E0E0E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5" w:tplc="96C6BDB2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6" w:tplc="EAC6454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7" w:tplc="5BC06A9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8" w:tplc="A05EC6D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3F4854"/>
    <w:multiLevelType w:val="hybridMultilevel"/>
    <w:tmpl w:val="F182BF42"/>
    <w:lvl w:ilvl="0" w:tplc="BF801F4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67F223B2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2" w:tplc="E104D750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C932131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 w:tplc="0B9A578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F104AF8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484C05D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EE501D6A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F36633A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F50FA3"/>
    <w:multiLevelType w:val="hybridMultilevel"/>
    <w:tmpl w:val="00B6982E"/>
    <w:lvl w:ilvl="0" w:tplc="96DA987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E868822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BBA068A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8D1AC040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 w:tplc="D6E4A61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5" w:tplc="CB9824C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6" w:tplc="24C040D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7" w:tplc="12BC300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8" w:tplc="003AF3C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61089E"/>
    <w:multiLevelType w:val="hybridMultilevel"/>
    <w:tmpl w:val="AE126D84"/>
    <w:lvl w:ilvl="0" w:tplc="BA189E4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2"/>
        <w:szCs w:val="22"/>
        <w:lang w:val="en-US" w:eastAsia="en-US" w:bidi="ar-SA"/>
      </w:rPr>
    </w:lvl>
    <w:lvl w:ilvl="1" w:tplc="C47C5CE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8EB8A57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 w:tplc="D90A16D4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312CBBF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172A17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65609FC2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7" w:tplc="5D38C13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DEF62A1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9E3528"/>
    <w:multiLevelType w:val="hybridMultilevel"/>
    <w:tmpl w:val="F8649A34"/>
    <w:lvl w:ilvl="0" w:tplc="4992CE2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B1C6D4A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07DAA858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 w:tplc="AD26394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0642716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EA6260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1488144A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7" w:tplc="CA34BC7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8" w:tplc="A9AA6E4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2276AA"/>
    <w:multiLevelType w:val="hybridMultilevel"/>
    <w:tmpl w:val="55DC734C"/>
    <w:lvl w:ilvl="0" w:tplc="AC18AC0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5667C3A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2" w:tplc="1B0E3B0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48FC73D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4" w:tplc="268416E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44FE4758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6" w:tplc="6C3CDB6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735AB538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 w:tplc="C4D0FB16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</w:abstractNum>
  <w:num w:numId="1" w16cid:durableId="27219545">
    <w:abstractNumId w:val="4"/>
  </w:num>
  <w:num w:numId="2" w16cid:durableId="893736382">
    <w:abstractNumId w:val="1"/>
  </w:num>
  <w:num w:numId="3" w16cid:durableId="1286503190">
    <w:abstractNumId w:val="0"/>
  </w:num>
  <w:num w:numId="4" w16cid:durableId="1843231183">
    <w:abstractNumId w:val="3"/>
  </w:num>
  <w:num w:numId="5" w16cid:durableId="1384480600">
    <w:abstractNumId w:val="5"/>
  </w:num>
  <w:num w:numId="6" w16cid:durableId="9001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7F"/>
    <w:rsid w:val="0007143B"/>
    <w:rsid w:val="001A42F1"/>
    <w:rsid w:val="002204A2"/>
    <w:rsid w:val="00233542"/>
    <w:rsid w:val="00233EA0"/>
    <w:rsid w:val="00387C54"/>
    <w:rsid w:val="00402769"/>
    <w:rsid w:val="004B6BBB"/>
    <w:rsid w:val="004C532F"/>
    <w:rsid w:val="00750B20"/>
    <w:rsid w:val="007B2E2B"/>
    <w:rsid w:val="007E1DB3"/>
    <w:rsid w:val="0085645A"/>
    <w:rsid w:val="00877E37"/>
    <w:rsid w:val="008C517F"/>
    <w:rsid w:val="0093083A"/>
    <w:rsid w:val="00A13BDF"/>
    <w:rsid w:val="00A41139"/>
    <w:rsid w:val="00BC3FC7"/>
    <w:rsid w:val="00CC3F11"/>
    <w:rsid w:val="00E052D4"/>
    <w:rsid w:val="00E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DB95"/>
  <w15:docId w15:val="{9375D3A0-1950-F945-A994-1445EE0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5"/>
      <w:ind w:right="4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827" w:hanging="360"/>
    </w:pPr>
  </w:style>
  <w:style w:type="character" w:styleId="Hyperlink">
    <w:name w:val="Hyperlink"/>
    <w:basedOn w:val="DefaultParagraphFont"/>
    <w:uiPriority w:val="99"/>
    <w:unhideWhenUsed/>
    <w:rsid w:val="004C5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3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53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treadwell@aut.ac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ja.myllylahti@aut.ac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.hope@aut.ac.n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i-big-tech-and-journalism-conference.lilregi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yne.hope@aut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transcriber</dc:creator>
  <cp:lastModifiedBy>Merja Myllylahti</cp:lastModifiedBy>
  <cp:revision>2</cp:revision>
  <cp:lastPrinted>2025-10-28T02:16:00Z</cp:lastPrinted>
  <dcterms:created xsi:type="dcterms:W3CDTF">2026-02-15T20:23:00Z</dcterms:created>
  <dcterms:modified xsi:type="dcterms:W3CDTF">2026-02-15T20:23:00Z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